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河南焦裕禄干部学院2023年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公开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招聘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劳务派遣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工作</w:t>
      </w: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</w:rPr>
        <w:t>人员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  <w:t>总</w:t>
      </w: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根据《河南焦裕禄干部学院2023年公开招聘劳务派遣工作人员公告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总成绩及进入体检人员名单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予以公示，成绩名单见附件。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河南焦裕禄干部学院2023年公开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劳务派遣工作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总成绩及进入体检人员名单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                        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2023</w:t>
      </w:r>
      <w:r>
        <w:rPr>
          <w:rFonts w:hint="eastAsia" w:ascii="仿宋_GB2312" w:hAnsi="仿宋_GB2312" w:eastAsia="仿宋_GB2312"/>
          <w:color w:val="auto"/>
          <w:sz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270" w:right="1800" w:bottom="703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河南焦裕禄干部学院2023年公开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劳务派遣工作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总成绩及进入体检人员名单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tbl>
      <w:tblPr>
        <w:tblStyle w:val="5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90"/>
        <w:gridCol w:w="1995"/>
        <w:gridCol w:w="1530"/>
        <w:gridCol w:w="1185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牛朝琰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成帛书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康雯锐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秦彬航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孟秋霖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周第周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谢良齐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杨寒冰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冯甜梦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荆亚非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高雯婧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  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  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  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  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教学管理人员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教学管理人员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教学管理人员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乔志磊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闫冠男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付亚欣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赵允襄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刘赫远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谷泓言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孟啸涵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  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  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韩盼盼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新媒体视频摄录、制作人员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新媒体视频摄录、制作人员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崔望舒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新媒体视频摄录、制作人员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新媒体视频摄录、制作人员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新媒体视频摄录、制作人员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贾佳杨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新媒体视频摄录、制作人员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监控保障人员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zhmZjkyMGZhZjg5MzI1MThjMTkzYjJmOTdmZGMifQ=="/>
  </w:docVars>
  <w:rsids>
    <w:rsidRoot w:val="4C00773B"/>
    <w:rsid w:val="08682652"/>
    <w:rsid w:val="106A7E7F"/>
    <w:rsid w:val="1BB41EE6"/>
    <w:rsid w:val="1F5817E3"/>
    <w:rsid w:val="3E435206"/>
    <w:rsid w:val="422F37A7"/>
    <w:rsid w:val="4C00773B"/>
    <w:rsid w:val="4D1D1050"/>
    <w:rsid w:val="62F22121"/>
    <w:rsid w:val="7DB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207</Characters>
  <Lines>0</Lines>
  <Paragraphs>0</Paragraphs>
  <TotalTime>1</TotalTime>
  <ScaleCrop>false</ScaleCrop>
  <LinksUpToDate>false</LinksUpToDate>
  <CharactersWithSpaces>238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2023-06-01T01:43:00Z</dcterms:created>
  <dc:creator>zl</dc:creator>
  <cp:lastModifiedBy>HawThorn</cp:lastModifiedBy>
  <cp:lastPrinted>2023-12-27T13:09:00Z</cp:lastPrinted>
  <dcterms:modified xsi:type="dcterms:W3CDTF">2023-12-29T02:15:57Z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243D949D0847465EB66C144B1030E99B_13</vt:lpwstr>
  </property>
</Properties>
</file>